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4ef53292b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904fe201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Mill Pointe,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8b3d3fb5d473f" /><Relationship Type="http://schemas.openxmlformats.org/officeDocument/2006/relationships/numbering" Target="/word/numbering.xml" Id="R2b7fd35992ee4bf1" /><Relationship Type="http://schemas.openxmlformats.org/officeDocument/2006/relationships/settings" Target="/word/settings.xml" Id="Rd240983b1e62484c" /><Relationship Type="http://schemas.openxmlformats.org/officeDocument/2006/relationships/image" Target="/word/media/a88f1b67-25ca-4f1b-9126-b342ae3c4476.png" Id="R6aa2904fe20142fe" /></Relationships>
</file>