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e09b07fc1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2b933b8e5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Orchard,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e55f046d049ef" /><Relationship Type="http://schemas.openxmlformats.org/officeDocument/2006/relationships/numbering" Target="/word/numbering.xml" Id="Rb6aec54a71c14742" /><Relationship Type="http://schemas.openxmlformats.org/officeDocument/2006/relationships/settings" Target="/word/settings.xml" Id="R842a34aac7834b7d" /><Relationship Type="http://schemas.openxmlformats.org/officeDocument/2006/relationships/image" Target="/word/media/ad40d047-eb5b-49cf-9ce5-16ccc02400a7.png" Id="R4612b933b8e547f4" /></Relationships>
</file>