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affcf156e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f928dd35c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bcf5bdce642e8" /><Relationship Type="http://schemas.openxmlformats.org/officeDocument/2006/relationships/numbering" Target="/word/numbering.xml" Id="R442f78fcb06f465e" /><Relationship Type="http://schemas.openxmlformats.org/officeDocument/2006/relationships/settings" Target="/word/settings.xml" Id="R7ba6e92d476a45c5" /><Relationship Type="http://schemas.openxmlformats.org/officeDocument/2006/relationships/image" Target="/word/media/b3bf3d3c-d072-4cbc-8066-c5a4e310b603.png" Id="Rc99f928dd35c4074" /></Relationships>
</file>