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81254f4dc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f12e61f2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Olyphic,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afb0c24a34b20" /><Relationship Type="http://schemas.openxmlformats.org/officeDocument/2006/relationships/numbering" Target="/word/numbering.xml" Id="Rf9ac453f4ad04dee" /><Relationship Type="http://schemas.openxmlformats.org/officeDocument/2006/relationships/settings" Target="/word/settings.xml" Id="Rdda6e0c4bc794610" /><Relationship Type="http://schemas.openxmlformats.org/officeDocument/2006/relationships/image" Target="/word/media/cb76ce92-3264-438d-b461-bdf0b72c5dd1.png" Id="R92ef12e61f2047a0" /></Relationships>
</file>