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8dd79317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ebc1b4d6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Oquirrh Shadows,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651cef48471f" /><Relationship Type="http://schemas.openxmlformats.org/officeDocument/2006/relationships/numbering" Target="/word/numbering.xml" Id="R536b8048ad7f4850" /><Relationship Type="http://schemas.openxmlformats.org/officeDocument/2006/relationships/settings" Target="/word/settings.xml" Id="R660a8a5ab78a4d00" /><Relationship Type="http://schemas.openxmlformats.org/officeDocument/2006/relationships/image" Target="/word/media/0a2123fa-aa73-4870-9ed4-a693eaa2254e.png" Id="R3799ebc1b4d64dfa" /></Relationships>
</file>