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4e7482164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97d9705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Factory,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02c84eac946b6" /><Relationship Type="http://schemas.openxmlformats.org/officeDocument/2006/relationships/numbering" Target="/word/numbering.xml" Id="Rabfbe0632d4b4320" /><Relationship Type="http://schemas.openxmlformats.org/officeDocument/2006/relationships/settings" Target="/word/settings.xml" Id="R19105f4d155c4fed" /><Relationship Type="http://schemas.openxmlformats.org/officeDocument/2006/relationships/image" Target="/word/media/b03c8fb8-7965-46c2-823b-50973a985ea5.png" Id="Ra2a197d970524583" /></Relationships>
</file>