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930ca0451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bd1165e63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b3d62bd194fcc" /><Relationship Type="http://schemas.openxmlformats.org/officeDocument/2006/relationships/numbering" Target="/word/numbering.xml" Id="Rbd89a12438fa4fed" /><Relationship Type="http://schemas.openxmlformats.org/officeDocument/2006/relationships/settings" Target="/word/settings.xml" Id="Rd1e7d296dd2e4a51" /><Relationship Type="http://schemas.openxmlformats.org/officeDocument/2006/relationships/image" Target="/word/media/0392ed3b-8a26-4159-ac8e-3d3460da55ec.png" Id="Rdf6bd1165e6348bf" /></Relationships>
</file>