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46c39c1cf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8e58b8b98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Oregon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9b2a037704fb2" /><Relationship Type="http://schemas.openxmlformats.org/officeDocument/2006/relationships/numbering" Target="/word/numbering.xml" Id="Rd96e3df60dc84cc9" /><Relationship Type="http://schemas.openxmlformats.org/officeDocument/2006/relationships/settings" Target="/word/settings.xml" Id="R3bf552baca9a4598" /><Relationship Type="http://schemas.openxmlformats.org/officeDocument/2006/relationships/image" Target="/word/media/0051ad81-ac46-43ce-b209-70884d5e1c8f.png" Id="R9a58e58b8b9845dd" /></Relationships>
</file>