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dda3953b1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2b47efbe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c631399b54113" /><Relationship Type="http://schemas.openxmlformats.org/officeDocument/2006/relationships/numbering" Target="/word/numbering.xml" Id="R9ccd402431a64306" /><Relationship Type="http://schemas.openxmlformats.org/officeDocument/2006/relationships/settings" Target="/word/settings.xml" Id="R2708a864c589451b" /><Relationship Type="http://schemas.openxmlformats.org/officeDocument/2006/relationships/image" Target="/word/media/5776c5c5-1461-46c5-842c-a7f10c5545a8.png" Id="Rf0722b47efbe4075" /></Relationships>
</file>