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2c284f14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1634ddb0e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Owanka,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c9b1cdb7a4159" /><Relationship Type="http://schemas.openxmlformats.org/officeDocument/2006/relationships/numbering" Target="/word/numbering.xml" Id="Rbee481b02ea14213" /><Relationship Type="http://schemas.openxmlformats.org/officeDocument/2006/relationships/settings" Target="/word/settings.xml" Id="R9c0395923e3c4598" /><Relationship Type="http://schemas.openxmlformats.org/officeDocument/2006/relationships/image" Target="/word/media/82bfb71b-390c-4c4a-a837-d3dc0b4ec2cd.png" Id="Rcae1634ddb0e41d5" /></Relationships>
</file>