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c0fad3f9ae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c099e51cdb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Owasco,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1e62900ad14044" /><Relationship Type="http://schemas.openxmlformats.org/officeDocument/2006/relationships/numbering" Target="/word/numbering.xml" Id="R4555401ad8c14c10" /><Relationship Type="http://schemas.openxmlformats.org/officeDocument/2006/relationships/settings" Target="/word/settings.xml" Id="R2fab904dd4954b5c" /><Relationship Type="http://schemas.openxmlformats.org/officeDocument/2006/relationships/image" Target="/word/media/973eba12-e469-4a0c-b2aa-130473dbffad.png" Id="Redc099e51cdb4dbf" /></Relationships>
</file>