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bcf66e3a6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bbd4d731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Owatonna,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03b728e0a4087" /><Relationship Type="http://schemas.openxmlformats.org/officeDocument/2006/relationships/numbering" Target="/word/numbering.xml" Id="Ra19c5010b48241f2" /><Relationship Type="http://schemas.openxmlformats.org/officeDocument/2006/relationships/settings" Target="/word/settings.xml" Id="Rd347d40f99794bfa" /><Relationship Type="http://schemas.openxmlformats.org/officeDocument/2006/relationships/image" Target="/word/media/49f9484c-0ac1-4bb8-8df7-1132625348e1.png" Id="R6acbbd4d73164e48" /></Relationships>
</file>