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f0fe5795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bb5b77e0c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Paces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d5b5eece5428e" /><Relationship Type="http://schemas.openxmlformats.org/officeDocument/2006/relationships/numbering" Target="/word/numbering.xml" Id="Re7ddedd0cc7d42e6" /><Relationship Type="http://schemas.openxmlformats.org/officeDocument/2006/relationships/settings" Target="/word/settings.xml" Id="R72a0a76b2e584a36" /><Relationship Type="http://schemas.openxmlformats.org/officeDocument/2006/relationships/image" Target="/word/media/baf13085-bb65-4fc1-911e-9a64d7d76c18.png" Id="R928bb5b77e0c4888" /></Relationships>
</file>