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30011f160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3f0872bb7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Palos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f7ae4b2654fb7" /><Relationship Type="http://schemas.openxmlformats.org/officeDocument/2006/relationships/numbering" Target="/word/numbering.xml" Id="R767f93f8b6484c24" /><Relationship Type="http://schemas.openxmlformats.org/officeDocument/2006/relationships/settings" Target="/word/settings.xml" Id="R1e3c414a478d4090" /><Relationship Type="http://schemas.openxmlformats.org/officeDocument/2006/relationships/image" Target="/word/media/592fc038-f723-49f9-86f7-30f06f0562d8.png" Id="R7233f0872bb747e9" /></Relationships>
</file>