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465ffc6ff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1c7acc9ac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Pangburn,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e25305c474106" /><Relationship Type="http://schemas.openxmlformats.org/officeDocument/2006/relationships/numbering" Target="/word/numbering.xml" Id="Rb4d344719e1a46b4" /><Relationship Type="http://schemas.openxmlformats.org/officeDocument/2006/relationships/settings" Target="/word/settings.xml" Id="R04f7d62b7dc644bf" /><Relationship Type="http://schemas.openxmlformats.org/officeDocument/2006/relationships/image" Target="/word/media/d159642b-4542-477c-b414-b0d06f3a8f74.png" Id="R0551c7acc9ac488d" /></Relationships>
</file>