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4186b28d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150cd2a16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Center,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4f7b623e4f08" /><Relationship Type="http://schemas.openxmlformats.org/officeDocument/2006/relationships/numbering" Target="/word/numbering.xml" Id="Rfc2b4fd3a3124add" /><Relationship Type="http://schemas.openxmlformats.org/officeDocument/2006/relationships/settings" Target="/word/settings.xml" Id="Re3cbfa698e0d420a" /><Relationship Type="http://schemas.openxmlformats.org/officeDocument/2006/relationships/image" Target="/word/media/75599b0c-8465-48e0-ba6c-c7e8dd1dd6b8.png" Id="Ra84150cd2a164d2c" /></Relationships>
</file>