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a872a4b04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fc3acc91c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Parramore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44267803c4ff2" /><Relationship Type="http://schemas.openxmlformats.org/officeDocument/2006/relationships/numbering" Target="/word/numbering.xml" Id="Re1fd58538c914a0c" /><Relationship Type="http://schemas.openxmlformats.org/officeDocument/2006/relationships/settings" Target="/word/settings.xml" Id="R9c3a2915b5ff4f7d" /><Relationship Type="http://schemas.openxmlformats.org/officeDocument/2006/relationships/image" Target="/word/media/a6b2c4ca-56a3-4e41-8cbf-66a4951c97d2.png" Id="R12bfc3acc91c40d0" /></Relationships>
</file>