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dfea0226a440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e32349a9cc47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Pasley,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44585c3024492e" /><Relationship Type="http://schemas.openxmlformats.org/officeDocument/2006/relationships/numbering" Target="/word/numbering.xml" Id="R3f807ebdb8904f1b" /><Relationship Type="http://schemas.openxmlformats.org/officeDocument/2006/relationships/settings" Target="/word/settings.xml" Id="R7e20e245732449a8" /><Relationship Type="http://schemas.openxmlformats.org/officeDocument/2006/relationships/image" Target="/word/media/be5380f4-e549-4747-b02a-329c7f7197e1.png" Id="R74e32349a9cc4763" /></Relationships>
</file>