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5aaf7829a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175296098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Patty Cannon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b85410c284f1a" /><Relationship Type="http://schemas.openxmlformats.org/officeDocument/2006/relationships/numbering" Target="/word/numbering.xml" Id="R608ca8b44e66410a" /><Relationship Type="http://schemas.openxmlformats.org/officeDocument/2006/relationships/settings" Target="/word/settings.xml" Id="Rb29428cbfc05456e" /><Relationship Type="http://schemas.openxmlformats.org/officeDocument/2006/relationships/image" Target="/word/media/c6a2ae85-027d-446e-bd4c-a8747a4158aa.png" Id="R92b1752960984425" /></Relationships>
</file>