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ede8db2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0fd0451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Paularino,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245b4e46045fe" /><Relationship Type="http://schemas.openxmlformats.org/officeDocument/2006/relationships/numbering" Target="/word/numbering.xml" Id="R770db8071cb64001" /><Relationship Type="http://schemas.openxmlformats.org/officeDocument/2006/relationships/settings" Target="/word/settings.xml" Id="Reb2b7c50542d4602" /><Relationship Type="http://schemas.openxmlformats.org/officeDocument/2006/relationships/image" Target="/word/media/32ee6669-cf9b-4490-9312-f88108f5a00e.png" Id="R5a820fd0451e4998" /></Relationships>
</file>