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fd37e4dac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fddbf8850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436d225e74d38" /><Relationship Type="http://schemas.openxmlformats.org/officeDocument/2006/relationships/numbering" Target="/word/numbering.xml" Id="R1dbd8dffcb3441c5" /><Relationship Type="http://schemas.openxmlformats.org/officeDocument/2006/relationships/settings" Target="/word/settings.xml" Id="Rf19e5de84c0b42e8" /><Relationship Type="http://schemas.openxmlformats.org/officeDocument/2006/relationships/image" Target="/word/media/86a94b29-7e44-4c88-9b71-4d0c397f27d2.png" Id="Rd96fddbf885046b8" /></Relationships>
</file>