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1c4a3f2784e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45dad74f1b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Peikin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0120bb37944e2" /><Relationship Type="http://schemas.openxmlformats.org/officeDocument/2006/relationships/numbering" Target="/word/numbering.xml" Id="Rcf58fb4b32a7475e" /><Relationship Type="http://schemas.openxmlformats.org/officeDocument/2006/relationships/settings" Target="/word/settings.xml" Id="Rb4a91c0877fc4a9e" /><Relationship Type="http://schemas.openxmlformats.org/officeDocument/2006/relationships/image" Target="/word/media/1ea93d08-6fa7-479b-8991-dfbbd75a761a.png" Id="R8345dad74f1b4a08" /></Relationships>
</file>