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5659f9a56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ae3d90f0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Pelican Rapids,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4e73d4c674ba9" /><Relationship Type="http://schemas.openxmlformats.org/officeDocument/2006/relationships/numbering" Target="/word/numbering.xml" Id="R0b6538027b654516" /><Relationship Type="http://schemas.openxmlformats.org/officeDocument/2006/relationships/settings" Target="/word/settings.xml" Id="R6a95e634f46c4c3f" /><Relationship Type="http://schemas.openxmlformats.org/officeDocument/2006/relationships/image" Target="/word/media/aef7ebdc-b3c3-4b8a-bfc1-03a62328b749.png" Id="R440fae3d90f04693" /></Relationships>
</file>