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226ffd8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9acbef1b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58cd01104864" /><Relationship Type="http://schemas.openxmlformats.org/officeDocument/2006/relationships/numbering" Target="/word/numbering.xml" Id="R833fb49800d64e0a" /><Relationship Type="http://schemas.openxmlformats.org/officeDocument/2006/relationships/settings" Target="/word/settings.xml" Id="Raf12ab733e3149db" /><Relationship Type="http://schemas.openxmlformats.org/officeDocument/2006/relationships/image" Target="/word/media/02214b1f-b706-42be-bce8-e7f5a6c05712.png" Id="Rbb879acbef1b486c" /></Relationships>
</file>