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d3033d6cad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f51b68961a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Peruque,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ad7da8397d4584" /><Relationship Type="http://schemas.openxmlformats.org/officeDocument/2006/relationships/numbering" Target="/word/numbering.xml" Id="R7d61cf3d99f544cf" /><Relationship Type="http://schemas.openxmlformats.org/officeDocument/2006/relationships/settings" Target="/word/settings.xml" Id="Rd451e482f95945e2" /><Relationship Type="http://schemas.openxmlformats.org/officeDocument/2006/relationships/image" Target="/word/media/6db77e82-d5f5-43b4-b440-47e37acfdf9e.png" Id="Ra9f51b68961a451d" /></Relationships>
</file>