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3c96dd9824b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26b26d362d4e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Pheasant Hollow 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8ad2c31fd4fb4" /><Relationship Type="http://schemas.openxmlformats.org/officeDocument/2006/relationships/numbering" Target="/word/numbering.xml" Id="Ra0018b1fe4d14fc0" /><Relationship Type="http://schemas.openxmlformats.org/officeDocument/2006/relationships/settings" Target="/word/settings.xml" Id="R7dcf6fb83e4b42cb" /><Relationship Type="http://schemas.openxmlformats.org/officeDocument/2006/relationships/image" Target="/word/media/f7c865fe-deec-4654-86c2-a2b098468a0d.png" Id="R9926b26d362d4e8c" /></Relationships>
</file>