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cf8feecc1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ac944979cf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 Point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6db4a6e5c445f" /><Relationship Type="http://schemas.openxmlformats.org/officeDocument/2006/relationships/numbering" Target="/word/numbering.xml" Id="R19a37da432074f4f" /><Relationship Type="http://schemas.openxmlformats.org/officeDocument/2006/relationships/settings" Target="/word/settings.xml" Id="R005157d2773c4ba7" /><Relationship Type="http://schemas.openxmlformats.org/officeDocument/2006/relationships/image" Target="/word/media/6fefca12-d993-42e0-a8ed-a87aad040d5c.png" Id="R4dac944979cf406b" /></Relationships>
</file>