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cf2f531d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d759e110d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Pickwick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89e4a71d415d" /><Relationship Type="http://schemas.openxmlformats.org/officeDocument/2006/relationships/numbering" Target="/word/numbering.xml" Id="R85eefdd25dd54883" /><Relationship Type="http://schemas.openxmlformats.org/officeDocument/2006/relationships/settings" Target="/word/settings.xml" Id="R36b296872c7d42af" /><Relationship Type="http://schemas.openxmlformats.org/officeDocument/2006/relationships/image" Target="/word/media/c9ecf1a0-dfc9-41d2-825f-e8b925ababef.png" Id="Rce6d759e110d48aa" /></Relationships>
</file>