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db461b38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6c2e27a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6f6c7b9704d42" /><Relationship Type="http://schemas.openxmlformats.org/officeDocument/2006/relationships/numbering" Target="/word/numbering.xml" Id="R0c48be27b29d4727" /><Relationship Type="http://schemas.openxmlformats.org/officeDocument/2006/relationships/settings" Target="/word/settings.xml" Id="R044e786df3844245" /><Relationship Type="http://schemas.openxmlformats.org/officeDocument/2006/relationships/image" Target="/word/media/044e54ec-03f2-456b-ad53-62bfc9dc38c2.png" Id="Ra0176c2e27a54162" /></Relationships>
</file>