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8a57e58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d851eb320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Neck,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d3519bbdb46d5" /><Relationship Type="http://schemas.openxmlformats.org/officeDocument/2006/relationships/numbering" Target="/word/numbering.xml" Id="Ra377a05d577a45ec" /><Relationship Type="http://schemas.openxmlformats.org/officeDocument/2006/relationships/settings" Target="/word/settings.xml" Id="R3372d991d97e43ee" /><Relationship Type="http://schemas.openxmlformats.org/officeDocument/2006/relationships/image" Target="/word/media/8d87dac0-1adc-48cb-ad62-42c28d965f7a.png" Id="Rec9d851eb3204223" /></Relationships>
</file>