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5ffa5d9c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646b7581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Point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9276a5f44881" /><Relationship Type="http://schemas.openxmlformats.org/officeDocument/2006/relationships/numbering" Target="/word/numbering.xml" Id="R8491f15947fc4ff8" /><Relationship Type="http://schemas.openxmlformats.org/officeDocument/2006/relationships/settings" Target="/word/settings.xml" Id="R4a4b372cce414143" /><Relationship Type="http://schemas.openxmlformats.org/officeDocument/2006/relationships/image" Target="/word/media/85cd5799-d22c-4522-9fac-aad3bea20e3b.png" Id="Rb6d646b758174431" /></Relationships>
</file>