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26d6b20d2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0d167d11a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Pinelands,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ad337e9934f06" /><Relationship Type="http://schemas.openxmlformats.org/officeDocument/2006/relationships/numbering" Target="/word/numbering.xml" Id="R37fdd25e7e234b9e" /><Relationship Type="http://schemas.openxmlformats.org/officeDocument/2006/relationships/settings" Target="/word/settings.xml" Id="R0654b1a607d84d1e" /><Relationship Type="http://schemas.openxmlformats.org/officeDocument/2006/relationships/image" Target="/word/media/2651a426-7bad-4577-9d5e-e0b1aebc9ef3.png" Id="Rfc20d167d11a45b1" /></Relationships>
</file>