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5a5633c3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af4ce7fc2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Pines of Laurel,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8a86676724074" /><Relationship Type="http://schemas.openxmlformats.org/officeDocument/2006/relationships/numbering" Target="/word/numbering.xml" Id="Rd96d0dfdf9d14554" /><Relationship Type="http://schemas.openxmlformats.org/officeDocument/2006/relationships/settings" Target="/word/settings.xml" Id="Rb38f903cf1f04acc" /><Relationship Type="http://schemas.openxmlformats.org/officeDocument/2006/relationships/image" Target="/word/media/c0cb005e-118e-435e-8282-bef2aa1c4bb1.png" Id="R8e2af4ce7fc24233" /></Relationships>
</file>