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2ba528bc3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26504bf72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Pinnacle Ridge,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a17b10764492f" /><Relationship Type="http://schemas.openxmlformats.org/officeDocument/2006/relationships/numbering" Target="/word/numbering.xml" Id="R8fb42215debe4253" /><Relationship Type="http://schemas.openxmlformats.org/officeDocument/2006/relationships/settings" Target="/word/settings.xml" Id="Rdb36258b49fb41a3" /><Relationship Type="http://schemas.openxmlformats.org/officeDocument/2006/relationships/image" Target="/word/media/56c946b4-5aee-4253-89ad-3e469037ad35.png" Id="Rcd926504bf724570" /></Relationships>
</file>