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496c294fe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65c62f086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Piopolis,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00092e86c4f8e" /><Relationship Type="http://schemas.openxmlformats.org/officeDocument/2006/relationships/numbering" Target="/word/numbering.xml" Id="R602136f8da074bf9" /><Relationship Type="http://schemas.openxmlformats.org/officeDocument/2006/relationships/settings" Target="/word/settings.xml" Id="R53d731c98a0942b5" /><Relationship Type="http://schemas.openxmlformats.org/officeDocument/2006/relationships/image" Target="/word/media/132fe18b-1eb9-485e-b94a-a5eb8678db14.png" Id="R6dd65c62f08640fb" /></Relationships>
</file>