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0136337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2458ddaf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d4ff458b43cf" /><Relationship Type="http://schemas.openxmlformats.org/officeDocument/2006/relationships/numbering" Target="/word/numbering.xml" Id="Rafbdd972f89f4b39" /><Relationship Type="http://schemas.openxmlformats.org/officeDocument/2006/relationships/settings" Target="/word/settings.xml" Id="Ref161feab66440c8" /><Relationship Type="http://schemas.openxmlformats.org/officeDocument/2006/relationships/image" Target="/word/media/cec5d94f-55a4-4bc2-867e-d77145a97249.png" Id="R3282458ddafe48c3" /></Relationships>
</file>