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ac567abce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5ac272e91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Cove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cb66535d54627" /><Relationship Type="http://schemas.openxmlformats.org/officeDocument/2006/relationships/numbering" Target="/word/numbering.xml" Id="Ra543cf260d15412e" /><Relationship Type="http://schemas.openxmlformats.org/officeDocument/2006/relationships/settings" Target="/word/settings.xml" Id="Rbdb0529fb4c745f5" /><Relationship Type="http://schemas.openxmlformats.org/officeDocument/2006/relationships/image" Target="/word/media/f6e1fbf8-3e19-4cc2-ae66-3a04580ccacc.png" Id="Re745ac272e914316" /></Relationships>
</file>