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9e0e84e54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efcfb1481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Pleasant Groves,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232accce7409f" /><Relationship Type="http://schemas.openxmlformats.org/officeDocument/2006/relationships/numbering" Target="/word/numbering.xml" Id="R3a566d947c454997" /><Relationship Type="http://schemas.openxmlformats.org/officeDocument/2006/relationships/settings" Target="/word/settings.xml" Id="R302e84dcc9a2441f" /><Relationship Type="http://schemas.openxmlformats.org/officeDocument/2006/relationships/image" Target="/word/media/65a1bbe7-81df-4f72-b200-94e7767da21b.png" Id="R9bdefcfb1481440d" /></Relationships>
</file>