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a95ee2d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121b9bfd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Pletchers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4e7837b5c4832" /><Relationship Type="http://schemas.openxmlformats.org/officeDocument/2006/relationships/numbering" Target="/word/numbering.xml" Id="R74ca5b36267b42f8" /><Relationship Type="http://schemas.openxmlformats.org/officeDocument/2006/relationships/settings" Target="/word/settings.xml" Id="Rae3df20bc7484a4d" /><Relationship Type="http://schemas.openxmlformats.org/officeDocument/2006/relationships/image" Target="/word/media/bee5c062-ed00-4afe-b1be-f7f914c25fe3.png" Id="R0d7121b9bfdc4ac4" /></Relationships>
</file>