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04ca28bc0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2e68e4b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Caswell,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3cc09e6f4150" /><Relationship Type="http://schemas.openxmlformats.org/officeDocument/2006/relationships/numbering" Target="/word/numbering.xml" Id="Rfb05d453cb984856" /><Relationship Type="http://schemas.openxmlformats.org/officeDocument/2006/relationships/settings" Target="/word/settings.xml" Id="Rf8bfad65914341e2" /><Relationship Type="http://schemas.openxmlformats.org/officeDocument/2006/relationships/image" Target="/word/media/55341d26-28a6-49fb-b265-5c5714460af9.png" Id="R7d832e68e4bb4718" /></Relationships>
</file>