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c68d49dc9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5b63c7dcc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Pompton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be05a65b74b3e" /><Relationship Type="http://schemas.openxmlformats.org/officeDocument/2006/relationships/numbering" Target="/word/numbering.xml" Id="R389bbe33bddf4331" /><Relationship Type="http://schemas.openxmlformats.org/officeDocument/2006/relationships/settings" Target="/word/settings.xml" Id="R14b9f3b1cb384781" /><Relationship Type="http://schemas.openxmlformats.org/officeDocument/2006/relationships/image" Target="/word/media/76dcb88d-5231-4c89-811c-77a032f93f79.png" Id="R3405b63c7dcc469c" /></Relationships>
</file>