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04a800848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2b94c64a6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Pony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b1fa4608644c3" /><Relationship Type="http://schemas.openxmlformats.org/officeDocument/2006/relationships/numbering" Target="/word/numbering.xml" Id="Re61b08fa79314a1d" /><Relationship Type="http://schemas.openxmlformats.org/officeDocument/2006/relationships/settings" Target="/word/settings.xml" Id="R1c08a90559e44677" /><Relationship Type="http://schemas.openxmlformats.org/officeDocument/2006/relationships/image" Target="/word/media/a493ef1e-abd5-407c-abc3-8743ad1321ec.png" Id="R5cd2b94c64a649df" /></Relationships>
</file>