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ea1f43c34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8ff1b7c8c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c02f5f4df4ed4" /><Relationship Type="http://schemas.openxmlformats.org/officeDocument/2006/relationships/numbering" Target="/word/numbering.xml" Id="R559c8678c09b4793" /><Relationship Type="http://schemas.openxmlformats.org/officeDocument/2006/relationships/settings" Target="/word/settings.xml" Id="R5abc8b2c442645ae" /><Relationship Type="http://schemas.openxmlformats.org/officeDocument/2006/relationships/image" Target="/word/media/978b17b7-403a-46b9-ae75-711c0ef1cc13.png" Id="R2318ff1b7c8c4d2f" /></Relationships>
</file>