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5e0cf6b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05e43c0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Point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46a43de0c4b7f" /><Relationship Type="http://schemas.openxmlformats.org/officeDocument/2006/relationships/numbering" Target="/word/numbering.xml" Id="R04642e1f251940be" /><Relationship Type="http://schemas.openxmlformats.org/officeDocument/2006/relationships/settings" Target="/word/settings.xml" Id="R2cf8eaba33df4da2" /><Relationship Type="http://schemas.openxmlformats.org/officeDocument/2006/relationships/image" Target="/word/media/4e4fc67a-2d16-4025-80f9-c757b33a91ed.png" Id="Raf1005e43c00471f" /></Relationships>
</file>