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ab449e645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42f792a5e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Potts Camp,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1f49baab24b80" /><Relationship Type="http://schemas.openxmlformats.org/officeDocument/2006/relationships/numbering" Target="/word/numbering.xml" Id="R4012d40f1aa54f8d" /><Relationship Type="http://schemas.openxmlformats.org/officeDocument/2006/relationships/settings" Target="/word/settings.xml" Id="R54ea4208dd2c4267" /><Relationship Type="http://schemas.openxmlformats.org/officeDocument/2006/relationships/image" Target="/word/media/f098b912-09d7-4d2f-abdd-b3401054fad8.png" Id="R93142f792a5e425c" /></Relationships>
</file>