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ace0cee0a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fc2c510e8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Pownal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41d1e762c4629" /><Relationship Type="http://schemas.openxmlformats.org/officeDocument/2006/relationships/numbering" Target="/word/numbering.xml" Id="R5b14af41e6964bb5" /><Relationship Type="http://schemas.openxmlformats.org/officeDocument/2006/relationships/settings" Target="/word/settings.xml" Id="Re8958b6a8cc34cf2" /><Relationship Type="http://schemas.openxmlformats.org/officeDocument/2006/relationships/image" Target="/word/media/36a2c7df-c097-462f-85b4-8d0e222f2496.png" Id="R669fc2c510e847cb" /></Relationships>
</file>