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5f6d1b633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20680b3b4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Presidential Lakes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9a9b65f934ba3" /><Relationship Type="http://schemas.openxmlformats.org/officeDocument/2006/relationships/numbering" Target="/word/numbering.xml" Id="R376ba2b5bba541df" /><Relationship Type="http://schemas.openxmlformats.org/officeDocument/2006/relationships/settings" Target="/word/settings.xml" Id="R01a0de4ed3cc449f" /><Relationship Type="http://schemas.openxmlformats.org/officeDocument/2006/relationships/image" Target="/word/media/f0a9815d-c856-4390-8a68-4369c4ec5155.png" Id="Rac220680b3b44b3b" /></Relationships>
</file>