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b7f6706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6ae45b5a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 Branch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908bec2f4354" /><Relationship Type="http://schemas.openxmlformats.org/officeDocument/2006/relationships/numbering" Target="/word/numbering.xml" Id="Rd8781f85fa784f62" /><Relationship Type="http://schemas.openxmlformats.org/officeDocument/2006/relationships/settings" Target="/word/settings.xml" Id="R1ae950c4cb004940" /><Relationship Type="http://schemas.openxmlformats.org/officeDocument/2006/relationships/image" Target="/word/media/51f08947-41a4-4f3e-814f-ea24b0bb6d2f.png" Id="Rc386ae45b5a24758" /></Relationships>
</file>