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649faec0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637c4abc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Prettyman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e895e2e84eb7" /><Relationship Type="http://schemas.openxmlformats.org/officeDocument/2006/relationships/numbering" Target="/word/numbering.xml" Id="R3ba65b513dfa451e" /><Relationship Type="http://schemas.openxmlformats.org/officeDocument/2006/relationships/settings" Target="/word/settings.xml" Id="R65e34376d6c54b41" /><Relationship Type="http://schemas.openxmlformats.org/officeDocument/2006/relationships/image" Target="/word/media/d53e1da9-c672-488f-8f32-9e566f2045f7.png" Id="R8f73637c4abc46df" /></Relationships>
</file>