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2f6b2e3d1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7dc905b0c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 Dominion,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20c1b3ecb4e43" /><Relationship Type="http://schemas.openxmlformats.org/officeDocument/2006/relationships/numbering" Target="/word/numbering.xml" Id="R0b15fada7cc24ca3" /><Relationship Type="http://schemas.openxmlformats.org/officeDocument/2006/relationships/settings" Target="/word/settings.xml" Id="R1f3c8accd8484d96" /><Relationship Type="http://schemas.openxmlformats.org/officeDocument/2006/relationships/image" Target="/word/media/b012ec5f-6aa0-47e8-a5c7-9c8ee4565bb4.png" Id="Ra587dc905b0c4f83" /></Relationships>
</file>